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BBC" w:rsidRDefault="005F0BBC">
      <w:bookmarkStart w:id="0" w:name="_GoBack"/>
      <w:bookmarkEnd w:id="0"/>
    </w:p>
    <w:p w:rsidR="000B16CF" w:rsidRDefault="000B16CF"/>
    <w:p w:rsidR="000B16CF" w:rsidRDefault="000B16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HALLITUKSEN PÄÄTÖKSIÄ:</w:t>
      </w:r>
    </w:p>
    <w:p w:rsidR="000B16CF" w:rsidRDefault="000B16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Kokous 9.5.2019 (4/2019)</w:t>
      </w:r>
    </w:p>
    <w:p w:rsidR="000B16CF" w:rsidRPr="00673ADB" w:rsidRDefault="00673ADB" w:rsidP="00673AD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Vahvistettiin käytäntö</w:t>
      </w:r>
      <w:r w:rsidR="000B16CF" w:rsidRPr="00673ADB">
        <w:rPr>
          <w:rFonts w:ascii="Arial" w:hAnsi="Arial" w:cs="Arial"/>
          <w:sz w:val="24"/>
          <w:szCs w:val="24"/>
        </w:rPr>
        <w:t>, että hallituksen alaisia toimikuntia informoidaan tiedotteilla heti kokouksen jälkeen. Pöytäkirjathan tarkistetaan vasta seuraavassa kokouksessa.</w:t>
      </w:r>
    </w:p>
    <w:p w:rsidR="000B16CF" w:rsidRDefault="00673ADB" w:rsidP="000B16CF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Todettiin</w:t>
      </w:r>
      <w:r w:rsidR="000B16CF">
        <w:rPr>
          <w:rFonts w:ascii="Arial" w:hAnsi="Arial" w:cs="Arial"/>
          <w:sz w:val="24"/>
          <w:szCs w:val="24"/>
        </w:rPr>
        <w:t>, että yhdistyksen kulurakenteeseen on saatava muutos siten, etteivät tilinpäätökset olisi enää negatiivisia. Päätettiin, että vuoden 2019 Karvakuono –lehdistä ainakin numerot 2 ja 3 ovat digitaalisia, jotka julkaistaan yhdistyksen kotisivuilla</w:t>
      </w:r>
      <w:r>
        <w:rPr>
          <w:rFonts w:ascii="Arial" w:hAnsi="Arial" w:cs="Arial"/>
          <w:sz w:val="24"/>
          <w:szCs w:val="24"/>
        </w:rPr>
        <w:t>. Päätettiin samalla, että paperilehden kustannukset kilpailutetaan, ja kesäkuussa lähetetään jäsenmaksunsa maksaneille jäsenkirje, jossa on myös salasana jäsenten omalle sivulle yhdistyksen kotisivuilla.</w:t>
      </w:r>
      <w:r w:rsidR="00E3460B">
        <w:rPr>
          <w:rFonts w:ascii="Arial" w:hAnsi="Arial" w:cs="Arial"/>
          <w:sz w:val="24"/>
          <w:szCs w:val="24"/>
        </w:rPr>
        <w:t xml:space="preserve"> </w:t>
      </w:r>
    </w:p>
    <w:p w:rsidR="00673ADB" w:rsidRDefault="00673ADB" w:rsidP="000B16CF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Todettiin, että Kalle Peltola on eronnut hallituksesta omalla ilmoituksellaan.</w:t>
      </w:r>
    </w:p>
    <w:p w:rsidR="00673ADB" w:rsidRPr="000B16CF" w:rsidRDefault="00673ADB" w:rsidP="000B16CF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Päätettiin luonnetestien hinnoiksi jäseniltä 50€, ulkopuolisilta 65€.</w:t>
      </w:r>
    </w:p>
    <w:sectPr w:rsidR="00673ADB" w:rsidRPr="000B16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23283"/>
    <w:multiLevelType w:val="hybridMultilevel"/>
    <w:tmpl w:val="35B83072"/>
    <w:lvl w:ilvl="0" w:tplc="DB388518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6CF"/>
    <w:rsid w:val="000B16CF"/>
    <w:rsid w:val="00315BCD"/>
    <w:rsid w:val="005F0BBC"/>
    <w:rsid w:val="00673ADB"/>
    <w:rsid w:val="00B7529B"/>
    <w:rsid w:val="00E00BA6"/>
    <w:rsid w:val="00E3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4B370-1D6B-4F75-81C5-94E81F7A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B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Arkkihiippakunnan IT-aluekeskus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Kemppainen Jukka</dc:creator>
  <cp:lastModifiedBy>Permanto Jenna</cp:lastModifiedBy>
  <cp:revision>2</cp:revision>
  <dcterms:created xsi:type="dcterms:W3CDTF">2019-06-06T05:51:00Z</dcterms:created>
  <dcterms:modified xsi:type="dcterms:W3CDTF">2019-06-06T05:51:00Z</dcterms:modified>
</cp:coreProperties>
</file>